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E1E9" w14:textId="77777777" w:rsidR="005A768A" w:rsidRDefault="005A768A" w:rsidP="005A768A">
      <w:r w:rsidRPr="00BD773A">
        <w:rPr>
          <w:noProof/>
          <w:lang w:eastAsia="it-IT"/>
        </w:rPr>
        <w:drawing>
          <wp:inline distT="0" distB="0" distL="0" distR="0" wp14:anchorId="5AF3EA81" wp14:editId="5A78460E">
            <wp:extent cx="6591300" cy="971550"/>
            <wp:effectExtent l="0" t="0" r="0" b="0"/>
            <wp:docPr id="1" name="Immagine 1" descr="C:\Users\utente4\Desktop\Pon 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4\Desktop\Pon Sf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5E6A" w14:textId="77777777" w:rsidR="005A768A" w:rsidRPr="001B0303" w:rsidRDefault="005A768A" w:rsidP="005A768A">
      <w:pPr>
        <w:pStyle w:val="Titolo"/>
        <w:spacing w:line="276" w:lineRule="auto"/>
        <w:ind w:firstLine="0"/>
        <w:jc w:val="center"/>
        <w:outlineLvl w:val="0"/>
        <w:rPr>
          <w:rFonts w:ascii="Verdana" w:hAnsi="Verdana"/>
          <w:b w:val="0"/>
          <w:color w:val="215868" w:themeColor="accent5" w:themeShade="80"/>
          <w:sz w:val="16"/>
          <w:szCs w:val="16"/>
        </w:rPr>
      </w:pPr>
      <w:r>
        <w:rPr>
          <w:rFonts w:ascii="Verdana" w:hAnsi="Verdana"/>
          <w:bCs w:val="0"/>
          <w:noProof/>
          <w:color w:val="215868" w:themeColor="accent5" w:themeShade="8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3247634" wp14:editId="38D7910B">
            <wp:simplePos x="0" y="0"/>
            <wp:positionH relativeFrom="margin">
              <wp:posOffset>179070</wp:posOffset>
            </wp:positionH>
            <wp:positionV relativeFrom="margin">
              <wp:posOffset>1224280</wp:posOffset>
            </wp:positionV>
            <wp:extent cx="534035" cy="606425"/>
            <wp:effectExtent l="1905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noProof/>
          <w:color w:val="215868" w:themeColor="accent5" w:themeShade="80"/>
          <w:sz w:val="16"/>
          <w:szCs w:val="16"/>
        </w:rPr>
        <w:drawing>
          <wp:anchor distT="0" distB="0" distL="0" distR="0" simplePos="0" relativeHeight="251659264" behindDoc="0" locked="0" layoutInCell="1" allowOverlap="0" wp14:anchorId="40E418E8" wp14:editId="099C41D1">
            <wp:simplePos x="0" y="0"/>
            <wp:positionH relativeFrom="column">
              <wp:posOffset>5884545</wp:posOffset>
            </wp:positionH>
            <wp:positionV relativeFrom="line">
              <wp:posOffset>98425</wp:posOffset>
            </wp:positionV>
            <wp:extent cx="626110" cy="560705"/>
            <wp:effectExtent l="19050" t="0" r="2540" b="0"/>
            <wp:wrapSquare wrapText="bothSides"/>
            <wp:docPr id="3" name="Immagine 3" descr="logo2011.jpg (200531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011.jpg (200531 byt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color w:val="215868" w:themeColor="accent5" w:themeShade="80"/>
          <w:sz w:val="16"/>
          <w:szCs w:val="16"/>
        </w:rPr>
        <w:t xml:space="preserve">  Ministero dell’Istruzione</w:t>
      </w:r>
    </w:p>
    <w:p w14:paraId="033C003F" w14:textId="77777777" w:rsidR="005A768A" w:rsidRPr="001B0303" w:rsidRDefault="005A768A" w:rsidP="005A768A">
      <w:pPr>
        <w:pStyle w:val="Titolo"/>
        <w:spacing w:line="276" w:lineRule="auto"/>
        <w:ind w:firstLine="0"/>
        <w:jc w:val="center"/>
        <w:outlineLvl w:val="0"/>
        <w:rPr>
          <w:rFonts w:ascii="Verdana" w:hAnsi="Verdana"/>
          <w:b w:val="0"/>
          <w:color w:val="215868" w:themeColor="accent5" w:themeShade="80"/>
          <w:sz w:val="16"/>
          <w:szCs w:val="16"/>
        </w:rPr>
      </w:pPr>
      <w:proofErr w:type="gramStart"/>
      <w:r w:rsidRPr="001B0303">
        <w:rPr>
          <w:rFonts w:ascii="Verdana" w:hAnsi="Verdana"/>
          <w:b w:val="0"/>
          <w:color w:val="215868" w:themeColor="accent5" w:themeShade="80"/>
          <w:sz w:val="16"/>
          <w:szCs w:val="16"/>
        </w:rPr>
        <w:t>I.C.S.</w:t>
      </w:r>
      <w:r>
        <w:rPr>
          <w:rFonts w:ascii="Verdana" w:hAnsi="Verdana"/>
          <w:b w:val="0"/>
          <w:color w:val="215868" w:themeColor="accent5" w:themeShade="80"/>
          <w:sz w:val="16"/>
          <w:szCs w:val="16"/>
        </w:rPr>
        <w:t xml:space="preserve"> </w:t>
      </w:r>
      <w:r w:rsidRPr="001B0303">
        <w:rPr>
          <w:rFonts w:ascii="Verdana" w:hAnsi="Verdana"/>
          <w:b w:val="0"/>
          <w:color w:val="215868" w:themeColor="accent5" w:themeShade="80"/>
          <w:sz w:val="16"/>
          <w:szCs w:val="16"/>
        </w:rPr>
        <w:t>”CARDARELLI</w:t>
      </w:r>
      <w:proofErr w:type="gramEnd"/>
      <w:r w:rsidRPr="001B0303">
        <w:rPr>
          <w:rFonts w:ascii="Verdana" w:hAnsi="Verdana"/>
          <w:b w:val="0"/>
          <w:color w:val="215868" w:themeColor="accent5" w:themeShade="80"/>
          <w:sz w:val="16"/>
          <w:szCs w:val="16"/>
        </w:rPr>
        <w:t xml:space="preserve"> - MASSAUA”</w:t>
      </w:r>
    </w:p>
    <w:p w14:paraId="2FE22E8E" w14:textId="77777777" w:rsidR="005A768A" w:rsidRPr="001B0303" w:rsidRDefault="005A768A" w:rsidP="005A768A">
      <w:pPr>
        <w:pStyle w:val="Titolo"/>
        <w:spacing w:line="276" w:lineRule="auto"/>
        <w:ind w:firstLine="0"/>
        <w:jc w:val="center"/>
        <w:rPr>
          <w:rFonts w:ascii="Verdana" w:hAnsi="Verdana"/>
          <w:b w:val="0"/>
          <w:color w:val="215868" w:themeColor="accent5" w:themeShade="80"/>
          <w:sz w:val="16"/>
          <w:szCs w:val="16"/>
        </w:rPr>
      </w:pPr>
      <w:r w:rsidRPr="001B0303">
        <w:rPr>
          <w:rFonts w:ascii="Verdana" w:hAnsi="Verdana"/>
          <w:b w:val="0"/>
          <w:color w:val="215868" w:themeColor="accent5" w:themeShade="80"/>
          <w:sz w:val="16"/>
          <w:szCs w:val="16"/>
        </w:rPr>
        <w:t>Via Scrosati, 4 - 20146 Milano</w:t>
      </w:r>
    </w:p>
    <w:p w14:paraId="6B071B06" w14:textId="130DB2F1" w:rsidR="005A768A" w:rsidRPr="001B0303" w:rsidRDefault="005A768A" w:rsidP="00FB437D">
      <w:pPr>
        <w:spacing w:after="0"/>
        <w:jc w:val="center"/>
        <w:rPr>
          <w:rFonts w:ascii="Verdana" w:hAnsi="Verdana"/>
          <w:bCs/>
          <w:color w:val="215868" w:themeColor="accent5" w:themeShade="80"/>
          <w:sz w:val="16"/>
          <w:szCs w:val="16"/>
        </w:rPr>
      </w:pPr>
      <w:r w:rsidRPr="001B0303">
        <w:rPr>
          <w:rFonts w:ascii="Verdana" w:hAnsi="Verdana"/>
          <w:bCs/>
          <w:color w:val="215868" w:themeColor="accent5" w:themeShade="80"/>
          <w:sz w:val="16"/>
          <w:szCs w:val="16"/>
        </w:rPr>
        <w:t xml:space="preserve">Centralino 02.884.41534 </w:t>
      </w:r>
    </w:p>
    <w:p w14:paraId="0AA4AD4B" w14:textId="77777777" w:rsidR="005A768A" w:rsidRPr="001B0303" w:rsidRDefault="005A768A" w:rsidP="005A768A">
      <w:pPr>
        <w:spacing w:after="0"/>
        <w:jc w:val="center"/>
        <w:rPr>
          <w:rFonts w:ascii="Verdana" w:hAnsi="Verdana"/>
          <w:bCs/>
          <w:color w:val="215868" w:themeColor="accent5" w:themeShade="80"/>
          <w:sz w:val="16"/>
          <w:szCs w:val="16"/>
        </w:rPr>
      </w:pPr>
      <w:r w:rsidRPr="001B0303">
        <w:rPr>
          <w:rFonts w:ascii="Verdana" w:hAnsi="Verdana"/>
          <w:bCs/>
          <w:color w:val="215868" w:themeColor="accent5" w:themeShade="80"/>
          <w:sz w:val="16"/>
          <w:szCs w:val="16"/>
        </w:rPr>
        <w:t>C.F. 80124050156 - Codice Meccanografico MIIC815005</w:t>
      </w:r>
    </w:p>
    <w:p w14:paraId="6A98D050" w14:textId="77777777" w:rsidR="005A768A" w:rsidRPr="00B7451C" w:rsidRDefault="005A768A" w:rsidP="005A768A">
      <w:pPr>
        <w:spacing w:after="0"/>
        <w:jc w:val="center"/>
        <w:rPr>
          <w:rStyle w:val="Collegamentoipertestuale"/>
        </w:rPr>
      </w:pPr>
      <w:r>
        <w:rPr>
          <w:rFonts w:ascii="Verdana" w:hAnsi="Verdana"/>
          <w:bCs/>
          <w:color w:val="215868" w:themeColor="accent5" w:themeShade="80"/>
          <w:sz w:val="16"/>
          <w:szCs w:val="16"/>
        </w:rPr>
        <w:t>E-mail</w:t>
      </w:r>
      <w:r w:rsidRPr="001B0303">
        <w:rPr>
          <w:rFonts w:ascii="Verdana" w:hAnsi="Verdana"/>
          <w:bCs/>
          <w:color w:val="215868" w:themeColor="accent5" w:themeShade="80"/>
          <w:sz w:val="16"/>
          <w:szCs w:val="16"/>
        </w:rPr>
        <w:t xml:space="preserve">: </w:t>
      </w:r>
      <w:hyperlink r:id="rId8" w:history="1">
        <w:r w:rsidRPr="00AE589D">
          <w:rPr>
            <w:rStyle w:val="Collegamentoipertestuale"/>
            <w:sz w:val="18"/>
          </w:rPr>
          <w:t>MIIC815005@istruzione.it</w:t>
        </w:r>
      </w:hyperlink>
      <w:r w:rsidRPr="00AE589D">
        <w:rPr>
          <w:rFonts w:ascii="Verdana" w:hAnsi="Verdana"/>
          <w:bCs/>
          <w:color w:val="215868" w:themeColor="accent5" w:themeShade="80"/>
          <w:sz w:val="12"/>
          <w:szCs w:val="16"/>
        </w:rPr>
        <w:t xml:space="preserve"> - </w:t>
      </w:r>
      <w:hyperlink r:id="rId9" w:history="1">
        <w:r w:rsidRPr="00AE589D">
          <w:rPr>
            <w:rStyle w:val="Collegamentoipertestuale"/>
            <w:sz w:val="18"/>
          </w:rPr>
          <w:t>MIIC815005@pec.istruzione.it</w:t>
        </w:r>
      </w:hyperlink>
    </w:p>
    <w:p w14:paraId="037C8481" w14:textId="77777777" w:rsidR="005A768A" w:rsidRDefault="005A768A" w:rsidP="005A768A">
      <w:pPr>
        <w:tabs>
          <w:tab w:val="left" w:pos="4245"/>
        </w:tabs>
        <w:spacing w:after="0"/>
        <w:jc w:val="center"/>
        <w:rPr>
          <w:rFonts w:ascii="Verdana" w:hAnsi="Verdana"/>
          <w:bCs/>
          <w:color w:val="215868" w:themeColor="accent5" w:themeShade="80"/>
          <w:sz w:val="16"/>
          <w:szCs w:val="16"/>
          <w:lang w:val="en-US"/>
        </w:rPr>
      </w:pPr>
      <w:r w:rsidRPr="00B7451C">
        <w:rPr>
          <w:rFonts w:ascii="Verdana" w:hAnsi="Verdana"/>
          <w:bCs/>
          <w:color w:val="215868" w:themeColor="accent5" w:themeShade="80"/>
          <w:sz w:val="16"/>
          <w:szCs w:val="16"/>
          <w:lang w:val="en-US"/>
        </w:rPr>
        <w:t xml:space="preserve">Web: </w:t>
      </w:r>
      <w:r w:rsidRPr="00F172FA">
        <w:rPr>
          <w:rFonts w:ascii="Verdana" w:hAnsi="Verdana"/>
          <w:bCs/>
          <w:color w:val="215868" w:themeColor="accent5" w:themeShade="80"/>
          <w:sz w:val="16"/>
          <w:szCs w:val="16"/>
          <w:lang w:val="en-US"/>
        </w:rPr>
        <w:t>https://cardarelli-massaua.edu.it/</w:t>
      </w:r>
      <w:hyperlink r:id="rId10" w:history="1"/>
    </w:p>
    <w:p w14:paraId="77A0B986" w14:textId="77777777" w:rsidR="005B7B30" w:rsidRPr="00306EBF" w:rsidRDefault="005B7B30" w:rsidP="005B7B30">
      <w:pPr>
        <w:jc w:val="center"/>
        <w:rPr>
          <w:sz w:val="2"/>
        </w:rPr>
      </w:pPr>
    </w:p>
    <w:p w14:paraId="6BFA5006" w14:textId="77777777" w:rsidR="009F116F" w:rsidRDefault="009F116F" w:rsidP="009F116F">
      <w:pPr>
        <w:pStyle w:val="Titolo2"/>
      </w:pPr>
      <w:r>
        <w:t>LIBRI DI TESTO. NUOVA ADOZIONE</w:t>
      </w:r>
    </w:p>
    <w:p w14:paraId="7CDCEA3D" w14:textId="77777777" w:rsidR="009F116F" w:rsidRPr="00306EBF" w:rsidRDefault="009F116F" w:rsidP="009F116F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24"/>
          <w:lang w:eastAsia="it-IT"/>
        </w:rPr>
      </w:pPr>
    </w:p>
    <w:p w14:paraId="4213344D" w14:textId="77777777" w:rsidR="009F116F" w:rsidRPr="00785C17" w:rsidRDefault="009F116F" w:rsidP="009F1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785C17">
        <w:rPr>
          <w:rFonts w:ascii="Times New Roman" w:eastAsia="Times New Roman" w:hAnsi="Times New Roman"/>
          <w:b/>
          <w:sz w:val="28"/>
          <w:szCs w:val="20"/>
          <w:lang w:eastAsia="it-IT"/>
        </w:rPr>
        <w:t xml:space="preserve">SCUOLA </w:t>
      </w:r>
      <w:r w:rsidR="000002FA">
        <w:rPr>
          <w:rFonts w:ascii="Times New Roman" w:eastAsia="Times New Roman" w:hAnsi="Times New Roman"/>
          <w:b/>
          <w:sz w:val="28"/>
          <w:szCs w:val="20"/>
          <w:lang w:eastAsia="it-IT"/>
        </w:rPr>
        <w:t>SECONDARIA DI PRIMO GRADO</w:t>
      </w:r>
    </w:p>
    <w:p w14:paraId="75CA3779" w14:textId="77777777" w:rsidR="009F116F" w:rsidRDefault="009F116F" w:rsidP="009F116F">
      <w:pPr>
        <w:spacing w:after="0"/>
        <w:jc w:val="center"/>
        <w:rPr>
          <w:b/>
          <w:sz w:val="24"/>
        </w:rPr>
      </w:pPr>
    </w:p>
    <w:p w14:paraId="69BF246D" w14:textId="7B0109D9" w:rsidR="009F116F" w:rsidRDefault="009F116F" w:rsidP="009F116F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Anno scolastico </w:t>
      </w:r>
      <w:r w:rsidR="007707C3">
        <w:rPr>
          <w:b/>
          <w:sz w:val="24"/>
        </w:rPr>
        <w:t>20</w:t>
      </w:r>
      <w:r w:rsidR="00FA0E59">
        <w:rPr>
          <w:b/>
          <w:sz w:val="24"/>
        </w:rPr>
        <w:t>2</w:t>
      </w:r>
      <w:r w:rsidR="00FB437D">
        <w:rPr>
          <w:b/>
          <w:sz w:val="24"/>
        </w:rPr>
        <w:t>4</w:t>
      </w:r>
      <w:r w:rsidRPr="007707C3">
        <w:rPr>
          <w:b/>
          <w:sz w:val="24"/>
        </w:rPr>
        <w:t>-20</w:t>
      </w:r>
      <w:r w:rsidR="007707C3">
        <w:rPr>
          <w:b/>
          <w:sz w:val="24"/>
        </w:rPr>
        <w:t>2</w:t>
      </w:r>
      <w:r w:rsidR="00FB437D">
        <w:rPr>
          <w:b/>
          <w:sz w:val="24"/>
        </w:rPr>
        <w:t>5</w:t>
      </w:r>
    </w:p>
    <w:p w14:paraId="64E55305" w14:textId="77777777" w:rsidR="009F116F" w:rsidRPr="008F43B1" w:rsidRDefault="009F116F" w:rsidP="009F116F">
      <w:pPr>
        <w:jc w:val="center"/>
        <w:rPr>
          <w:b/>
          <w:sz w:val="2"/>
        </w:rPr>
      </w:pPr>
    </w:p>
    <w:p w14:paraId="4CAED676" w14:textId="77777777" w:rsidR="009F116F" w:rsidRDefault="009F116F" w:rsidP="009F116F">
      <w:pPr>
        <w:jc w:val="center"/>
        <w:rPr>
          <w:b/>
          <w:sz w:val="24"/>
        </w:rPr>
      </w:pPr>
      <w:r>
        <w:rPr>
          <w:b/>
          <w:sz w:val="24"/>
        </w:rPr>
        <w:t>Dati identificativi</w:t>
      </w:r>
    </w:p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103"/>
        <w:gridCol w:w="2409"/>
      </w:tblGrid>
      <w:tr w:rsidR="009F116F" w:rsidRPr="00785C17" w14:paraId="3C58004F" w14:textId="77777777" w:rsidTr="00306E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3911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Classe/Sezione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6F6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Docente/i proponente/i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69E3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Disciplina</w:t>
            </w:r>
          </w:p>
        </w:tc>
      </w:tr>
      <w:tr w:rsidR="009F116F" w14:paraId="2521BC9F" w14:textId="77777777" w:rsidTr="00306EBF">
        <w:trPr>
          <w:trHeight w:val="10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E2F" w14:textId="77777777" w:rsidR="009F116F" w:rsidRDefault="009F116F" w:rsidP="00EE1AD2">
            <w:pPr>
              <w:rPr>
                <w:sz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F7D" w14:textId="77777777" w:rsidR="009F116F" w:rsidRDefault="009F116F" w:rsidP="00EE1AD2">
            <w:pPr>
              <w:jc w:val="center"/>
              <w:rPr>
                <w:sz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404" w14:textId="77777777" w:rsidR="009F116F" w:rsidRDefault="009F116F" w:rsidP="00EE1AD2">
            <w:r>
              <w:t xml:space="preserve"> </w:t>
            </w:r>
          </w:p>
        </w:tc>
      </w:tr>
    </w:tbl>
    <w:p w14:paraId="1A4DD7F6" w14:textId="77777777" w:rsidR="009F116F" w:rsidRDefault="009F116F" w:rsidP="009F116F">
      <w:pPr>
        <w:jc w:val="center"/>
        <w:rPr>
          <w:sz w:val="24"/>
          <w:szCs w:val="20"/>
        </w:rPr>
      </w:pPr>
    </w:p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7"/>
        <w:gridCol w:w="5064"/>
        <w:gridCol w:w="2409"/>
      </w:tblGrid>
      <w:tr w:rsidR="009F116F" w:rsidRPr="00785C17" w14:paraId="49904EBF" w14:textId="77777777" w:rsidTr="00EE1AD2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B4AF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Autore/i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7FE1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Titolo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090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Volume</w:t>
            </w:r>
          </w:p>
        </w:tc>
      </w:tr>
      <w:tr w:rsidR="009F116F" w14:paraId="3242B227" w14:textId="77777777" w:rsidTr="00EE1AD2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7BC" w14:textId="77777777" w:rsidR="009F116F" w:rsidRDefault="009F116F" w:rsidP="00EE1AD2">
            <w:pPr>
              <w:jc w:val="center"/>
              <w:rPr>
                <w:sz w:val="24"/>
                <w:szCs w:val="24"/>
              </w:rPr>
            </w:pPr>
          </w:p>
          <w:p w14:paraId="1DE042AD" w14:textId="77777777" w:rsidR="009F116F" w:rsidRDefault="009F116F" w:rsidP="00EE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B659" w14:textId="77777777" w:rsidR="009F116F" w:rsidRDefault="009F116F" w:rsidP="00EE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374" w14:textId="77777777" w:rsidR="009F116F" w:rsidRDefault="009F116F" w:rsidP="00EE1A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B94322" w14:textId="77777777" w:rsidR="009F116F" w:rsidRDefault="009F116F" w:rsidP="009F116F">
      <w:pPr>
        <w:jc w:val="center"/>
        <w:rPr>
          <w:sz w:val="24"/>
          <w:szCs w:val="20"/>
        </w:rPr>
      </w:pPr>
    </w:p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103"/>
        <w:gridCol w:w="2409"/>
      </w:tblGrid>
      <w:tr w:rsidR="009F116F" w:rsidRPr="00785C17" w14:paraId="1755EBD4" w14:textId="77777777" w:rsidTr="00EE1AD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3556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Casa Editrice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F0BF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 xml:space="preserve">Codice ISBN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9453" w14:textId="77777777" w:rsidR="009F116F" w:rsidRPr="00785C17" w:rsidRDefault="009F116F" w:rsidP="00EE1AD2">
            <w:pPr>
              <w:jc w:val="center"/>
              <w:rPr>
                <w:b/>
              </w:rPr>
            </w:pPr>
            <w:r w:rsidRPr="00785C17">
              <w:rPr>
                <w:b/>
              </w:rPr>
              <w:t>Prezzo</w:t>
            </w:r>
          </w:p>
        </w:tc>
      </w:tr>
      <w:tr w:rsidR="009F116F" w14:paraId="34CA43D1" w14:textId="77777777" w:rsidTr="00EE1AD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5EB" w14:textId="77777777" w:rsidR="009F116F" w:rsidRDefault="009F116F" w:rsidP="00EE1AD2">
            <w:pPr>
              <w:jc w:val="center"/>
              <w:rPr>
                <w:sz w:val="24"/>
                <w:szCs w:val="24"/>
              </w:rPr>
            </w:pPr>
          </w:p>
          <w:p w14:paraId="29CF712A" w14:textId="77777777" w:rsidR="009F116F" w:rsidRDefault="009F116F" w:rsidP="00EE1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151A" w14:textId="77777777" w:rsidR="009F116F" w:rsidRDefault="009F116F" w:rsidP="00EE1AD2">
            <w:pPr>
              <w:jc w:val="center"/>
              <w:rPr>
                <w:sz w:val="5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CCE" w14:textId="77777777" w:rsidR="009F116F" w:rsidRDefault="009F116F" w:rsidP="00EE1AD2">
            <w:pPr>
              <w:jc w:val="center"/>
              <w:rPr>
                <w:sz w:val="52"/>
              </w:rPr>
            </w:pPr>
          </w:p>
        </w:tc>
      </w:tr>
    </w:tbl>
    <w:p w14:paraId="4E987F9E" w14:textId="77777777" w:rsidR="009F116F" w:rsidRDefault="009F116F" w:rsidP="009F116F">
      <w:pPr>
        <w:pStyle w:val="Titolo1"/>
        <w:jc w:val="center"/>
        <w:rPr>
          <w:b/>
        </w:rPr>
      </w:pPr>
      <w:r w:rsidRPr="00703123">
        <w:rPr>
          <w:rFonts w:ascii="Calibri" w:eastAsia="Calibri" w:hAnsi="Calibri"/>
          <w:b/>
          <w:szCs w:val="22"/>
          <w:lang w:eastAsia="en-US"/>
        </w:rPr>
        <w:t>Valutazione</w:t>
      </w:r>
    </w:p>
    <w:p w14:paraId="4B64B04E" w14:textId="4A95B7FB" w:rsidR="009F116F" w:rsidRDefault="009F116F" w:rsidP="00306EBF">
      <w:pPr>
        <w:ind w:left="709" w:right="-144" w:hanging="142"/>
        <w:jc w:val="both"/>
      </w:pPr>
      <w:r>
        <w:t>Le caratteristiche del testo che ne rendono opportuna la scelta in relazione agli obiettivi da perseguire, ai programmi di insegnamento, agli obiettivi della programmazione educativa prevista dal P</w:t>
      </w:r>
      <w:r w:rsidR="005A768A">
        <w:t>T</w:t>
      </w:r>
      <w:r>
        <w:t>OF sono indicate attraverso criteri e parametri/indicatori esemplificati nella tabella sotto riportata.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954"/>
        <w:gridCol w:w="335"/>
        <w:gridCol w:w="335"/>
        <w:gridCol w:w="335"/>
        <w:gridCol w:w="336"/>
      </w:tblGrid>
      <w:tr w:rsidR="009F116F" w:rsidRPr="00954EA4" w14:paraId="650BBA34" w14:textId="77777777" w:rsidTr="006B4766">
        <w:tc>
          <w:tcPr>
            <w:tcW w:w="2518" w:type="dxa"/>
            <w:tcBorders>
              <w:top w:val="nil"/>
              <w:left w:val="nil"/>
            </w:tcBorders>
          </w:tcPr>
          <w:p w14:paraId="70CC8D5B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</w:tcPr>
          <w:p w14:paraId="7257C0E9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  <w:tc>
          <w:tcPr>
            <w:tcW w:w="1341" w:type="dxa"/>
            <w:gridSpan w:val="4"/>
          </w:tcPr>
          <w:p w14:paraId="2B90975E" w14:textId="77777777" w:rsidR="009F116F" w:rsidRPr="00EB3D35" w:rsidRDefault="009F116F" w:rsidP="00EE1A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B3D35">
              <w:rPr>
                <w:b/>
                <w:sz w:val="20"/>
                <w:szCs w:val="20"/>
              </w:rPr>
              <w:t>Scala valori*</w:t>
            </w:r>
          </w:p>
        </w:tc>
      </w:tr>
      <w:tr w:rsidR="009F116F" w:rsidRPr="00954EA4" w14:paraId="1D549876" w14:textId="77777777" w:rsidTr="006B4766">
        <w:tc>
          <w:tcPr>
            <w:tcW w:w="2518" w:type="dxa"/>
            <w:tcBorders>
              <w:bottom w:val="single" w:sz="18" w:space="0" w:color="000000"/>
            </w:tcBorders>
          </w:tcPr>
          <w:p w14:paraId="0DF33A8E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 w:rsidRPr="00954EA4">
              <w:rPr>
                <w:b/>
              </w:rPr>
              <w:t>CRITERIO</w:t>
            </w:r>
          </w:p>
        </w:tc>
        <w:tc>
          <w:tcPr>
            <w:tcW w:w="5954" w:type="dxa"/>
            <w:tcBorders>
              <w:bottom w:val="single" w:sz="18" w:space="0" w:color="000000"/>
            </w:tcBorders>
          </w:tcPr>
          <w:p w14:paraId="471A0F02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 w:rsidRPr="00954EA4">
              <w:rPr>
                <w:b/>
              </w:rPr>
              <w:t>INDICATORE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4DBEAD1F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27045F98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6DD4222F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6" w:type="dxa"/>
            <w:tcBorders>
              <w:bottom w:val="single" w:sz="18" w:space="0" w:color="000000"/>
            </w:tcBorders>
          </w:tcPr>
          <w:p w14:paraId="7E30485A" w14:textId="77777777" w:rsidR="009F116F" w:rsidRPr="00954EA4" w:rsidRDefault="009F116F" w:rsidP="00EE1A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F116F" w:rsidRPr="00641AF5" w14:paraId="56E27CFD" w14:textId="77777777" w:rsidTr="006B4766">
        <w:tc>
          <w:tcPr>
            <w:tcW w:w="2518" w:type="dxa"/>
            <w:vMerge w:val="restart"/>
            <w:tcBorders>
              <w:top w:val="single" w:sz="18" w:space="0" w:color="000000"/>
            </w:tcBorders>
          </w:tcPr>
          <w:p w14:paraId="5169B2C5" w14:textId="77777777" w:rsidR="009F116F" w:rsidRDefault="009F116F" w:rsidP="00EE1AD2">
            <w:pPr>
              <w:spacing w:after="0" w:line="240" w:lineRule="auto"/>
            </w:pPr>
          </w:p>
          <w:p w14:paraId="5EFC097B" w14:textId="77777777" w:rsidR="009F116F" w:rsidRDefault="009F116F" w:rsidP="00EE1AD2">
            <w:pPr>
              <w:spacing w:after="0" w:line="240" w:lineRule="auto"/>
            </w:pPr>
          </w:p>
          <w:p w14:paraId="06048C54" w14:textId="77777777" w:rsidR="009F116F" w:rsidRDefault="009F116F" w:rsidP="00EE1AD2">
            <w:pPr>
              <w:spacing w:after="0" w:line="240" w:lineRule="auto"/>
            </w:pPr>
          </w:p>
          <w:p w14:paraId="7788216B" w14:textId="77777777" w:rsidR="009F116F" w:rsidRDefault="009F116F" w:rsidP="00EE1AD2">
            <w:pPr>
              <w:spacing w:after="0" w:line="240" w:lineRule="auto"/>
              <w:jc w:val="center"/>
            </w:pPr>
            <w:r w:rsidRPr="00641AF5">
              <w:t xml:space="preserve">Qualità </w:t>
            </w:r>
          </w:p>
          <w:p w14:paraId="3C76FAD6" w14:textId="77777777" w:rsidR="009F116F" w:rsidRPr="00641AF5" w:rsidRDefault="009F116F" w:rsidP="00EE1AD2">
            <w:pPr>
              <w:spacing w:after="0" w:line="240" w:lineRule="auto"/>
              <w:jc w:val="center"/>
            </w:pPr>
            <w:r w:rsidRPr="00641AF5">
              <w:t>del contenuto</w:t>
            </w:r>
          </w:p>
          <w:p w14:paraId="3B81AC0C" w14:textId="77777777" w:rsidR="009F116F" w:rsidRPr="00641AF5" w:rsidRDefault="009F116F" w:rsidP="00EE1AD2">
            <w:pPr>
              <w:spacing w:after="0" w:line="240" w:lineRule="auto"/>
            </w:pPr>
          </w:p>
          <w:p w14:paraId="78B22D0F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  <w:tcBorders>
              <w:top w:val="single" w:sz="18" w:space="0" w:color="000000"/>
            </w:tcBorders>
          </w:tcPr>
          <w:p w14:paraId="66779D72" w14:textId="77777777" w:rsidR="009F116F" w:rsidRPr="00641AF5" w:rsidRDefault="009F116F" w:rsidP="00EE1AD2">
            <w:pPr>
              <w:spacing w:after="0" w:line="240" w:lineRule="auto"/>
            </w:pPr>
            <w:r w:rsidRPr="00641AF5">
              <w:lastRenderedPageBreak/>
              <w:t>Coerenza con le indicazioni del POF</w:t>
            </w: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15E00824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4EA50BDE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2CC525BB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top w:val="single" w:sz="18" w:space="0" w:color="000000"/>
            </w:tcBorders>
          </w:tcPr>
          <w:p w14:paraId="224547DC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21B738E6" w14:textId="77777777" w:rsidTr="006B4766">
        <w:tc>
          <w:tcPr>
            <w:tcW w:w="2518" w:type="dxa"/>
            <w:vMerge/>
          </w:tcPr>
          <w:p w14:paraId="49E1ED5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7B5B3756" w14:textId="77777777" w:rsidR="009F116F" w:rsidRPr="00641AF5" w:rsidRDefault="009F116F" w:rsidP="00EE1AD2">
            <w:pPr>
              <w:spacing w:after="0" w:line="240" w:lineRule="auto"/>
            </w:pPr>
            <w:r w:rsidRPr="00641AF5">
              <w:t>Sviluppo dei contenuti fondamentali della disciplina</w:t>
            </w:r>
          </w:p>
        </w:tc>
        <w:tc>
          <w:tcPr>
            <w:tcW w:w="335" w:type="dxa"/>
          </w:tcPr>
          <w:p w14:paraId="7566CD6F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03E40A72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5E71794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424665AB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7CE2AB2C" w14:textId="77777777" w:rsidTr="006B4766">
        <w:tc>
          <w:tcPr>
            <w:tcW w:w="2518" w:type="dxa"/>
            <w:vMerge/>
          </w:tcPr>
          <w:p w14:paraId="0D0E98FD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040FD5B1" w14:textId="77777777" w:rsidR="009F116F" w:rsidRPr="00641AF5" w:rsidRDefault="009F116F" w:rsidP="00EE1AD2">
            <w:pPr>
              <w:spacing w:after="0" w:line="240" w:lineRule="auto"/>
            </w:pPr>
            <w:r w:rsidRPr="00641AF5">
              <w:t>Scansione degli argomenti adeguata al monte ore annuale della disciplina</w:t>
            </w:r>
          </w:p>
        </w:tc>
        <w:tc>
          <w:tcPr>
            <w:tcW w:w="335" w:type="dxa"/>
          </w:tcPr>
          <w:p w14:paraId="6E85881E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13C3D62C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5AFBFF6B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108296DF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531E817A" w14:textId="77777777" w:rsidTr="006B4766">
        <w:tc>
          <w:tcPr>
            <w:tcW w:w="2518" w:type="dxa"/>
            <w:vMerge/>
          </w:tcPr>
          <w:p w14:paraId="1ECD9FBD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5175C6BD" w14:textId="77777777" w:rsidR="009F116F" w:rsidRPr="00641AF5" w:rsidRDefault="009F116F" w:rsidP="00EE1AD2">
            <w:pPr>
              <w:spacing w:after="0" w:line="240" w:lineRule="auto"/>
            </w:pPr>
            <w:r w:rsidRPr="00641AF5">
              <w:t>Coerenza della distribuzione del contenuto nei volumi delle varie classi</w:t>
            </w:r>
          </w:p>
        </w:tc>
        <w:tc>
          <w:tcPr>
            <w:tcW w:w="335" w:type="dxa"/>
          </w:tcPr>
          <w:p w14:paraId="2E561987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381E13DB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74EC7ACB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2F2FAD77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350B73A6" w14:textId="77777777" w:rsidTr="006B4766">
        <w:tc>
          <w:tcPr>
            <w:tcW w:w="2518" w:type="dxa"/>
            <w:vMerge/>
          </w:tcPr>
          <w:p w14:paraId="5459F797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1A7C46A2" w14:textId="77777777" w:rsidR="009F116F" w:rsidRPr="00641AF5" w:rsidRDefault="009F116F" w:rsidP="00EE1AD2">
            <w:pPr>
              <w:spacing w:after="0" w:line="240" w:lineRule="auto"/>
            </w:pPr>
            <w:r w:rsidRPr="00641AF5">
              <w:t>Presenza di indicazioni bibliografiche per permettere eventuali approfondimenti</w:t>
            </w:r>
          </w:p>
        </w:tc>
        <w:tc>
          <w:tcPr>
            <w:tcW w:w="335" w:type="dxa"/>
          </w:tcPr>
          <w:p w14:paraId="2CAE621C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38F69AEC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67A225E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5294E469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69C7165C" w14:textId="77777777" w:rsidTr="006B4766">
        <w:tc>
          <w:tcPr>
            <w:tcW w:w="2518" w:type="dxa"/>
            <w:vMerge/>
            <w:tcBorders>
              <w:bottom w:val="single" w:sz="18" w:space="0" w:color="000000"/>
            </w:tcBorders>
          </w:tcPr>
          <w:p w14:paraId="1360898A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  <w:tcBorders>
              <w:bottom w:val="single" w:sz="18" w:space="0" w:color="000000"/>
            </w:tcBorders>
          </w:tcPr>
          <w:p w14:paraId="79892BA0" w14:textId="77777777" w:rsidR="009F116F" w:rsidRPr="00641AF5" w:rsidRDefault="009F116F" w:rsidP="00EE1AD2">
            <w:pPr>
              <w:spacing w:after="0" w:line="240" w:lineRule="auto"/>
            </w:pPr>
            <w:r w:rsidRPr="00641AF5">
              <w:t>Validità degli esercizi proposti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1E5B97AE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3AD6C01C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5B94BA1A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bottom w:val="single" w:sz="18" w:space="0" w:color="000000"/>
            </w:tcBorders>
          </w:tcPr>
          <w:p w14:paraId="73B45FAB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3FF66B7F" w14:textId="77777777" w:rsidTr="006B4766">
        <w:tc>
          <w:tcPr>
            <w:tcW w:w="2518" w:type="dxa"/>
            <w:vMerge w:val="restart"/>
            <w:tcBorders>
              <w:top w:val="single" w:sz="18" w:space="0" w:color="000000"/>
            </w:tcBorders>
          </w:tcPr>
          <w:p w14:paraId="15B1AF5A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5CA0C0B2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1E0D64ED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02E5A008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3E3914C5" w14:textId="77777777" w:rsidR="009F116F" w:rsidRPr="00641AF5" w:rsidRDefault="009F116F" w:rsidP="00EE1AD2">
            <w:pPr>
              <w:spacing w:after="0" w:line="240" w:lineRule="auto"/>
              <w:jc w:val="center"/>
            </w:pPr>
            <w:r w:rsidRPr="00641AF5">
              <w:t>Presentazione degli argomenti</w:t>
            </w:r>
          </w:p>
        </w:tc>
        <w:tc>
          <w:tcPr>
            <w:tcW w:w="5954" w:type="dxa"/>
            <w:tcBorders>
              <w:top w:val="single" w:sz="18" w:space="0" w:color="000000"/>
            </w:tcBorders>
          </w:tcPr>
          <w:p w14:paraId="2EDE9672" w14:textId="77777777" w:rsidR="009F116F" w:rsidRPr="00641AF5" w:rsidRDefault="009F116F" w:rsidP="00EE1AD2">
            <w:pPr>
              <w:spacing w:after="0" w:line="240" w:lineRule="auto"/>
            </w:pPr>
            <w:r w:rsidRPr="00641AF5">
              <w:t>Linguaggio impiegato coerente con l’età dei destinatari e le competenze ad essa corrispondenti</w:t>
            </w: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2C3E6BD5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71BB8ABD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42C675FD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top w:val="single" w:sz="18" w:space="0" w:color="000000"/>
            </w:tcBorders>
          </w:tcPr>
          <w:p w14:paraId="52A9322B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49426350" w14:textId="77777777" w:rsidTr="006B4766">
        <w:tc>
          <w:tcPr>
            <w:tcW w:w="2518" w:type="dxa"/>
            <w:vMerge/>
          </w:tcPr>
          <w:p w14:paraId="6B86B2BD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2983E111" w14:textId="77777777" w:rsidR="009F116F" w:rsidRPr="00641AF5" w:rsidRDefault="009F116F" w:rsidP="00EE1AD2">
            <w:pPr>
              <w:spacing w:after="0" w:line="240" w:lineRule="auto"/>
            </w:pPr>
            <w:r w:rsidRPr="00641AF5">
              <w:t>Presenza di un glossario che aiuta a comprendere il significato delle parole di uso meno frequente utilizzate nel testo</w:t>
            </w:r>
          </w:p>
        </w:tc>
        <w:tc>
          <w:tcPr>
            <w:tcW w:w="335" w:type="dxa"/>
          </w:tcPr>
          <w:p w14:paraId="435E0BF0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09FCC9F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41DC98B1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46DA8C3A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0CB4194A" w14:textId="77777777" w:rsidTr="006B4766">
        <w:tc>
          <w:tcPr>
            <w:tcW w:w="2518" w:type="dxa"/>
            <w:vMerge/>
          </w:tcPr>
          <w:p w14:paraId="12E8D087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08948411" w14:textId="77777777" w:rsidR="009F116F" w:rsidRPr="00641AF5" w:rsidRDefault="009F116F" w:rsidP="00EE1AD2">
            <w:pPr>
              <w:spacing w:after="0" w:line="240" w:lineRule="auto"/>
            </w:pPr>
            <w:r w:rsidRPr="00641AF5">
              <w:t xml:space="preserve">Funzionalità del supporto iconografico </w:t>
            </w:r>
            <w:proofErr w:type="gramStart"/>
            <w:r w:rsidRPr="00641AF5">
              <w:t>( disegni</w:t>
            </w:r>
            <w:proofErr w:type="gramEnd"/>
            <w:r w:rsidRPr="00641AF5">
              <w:t>, grafici, figure significative,</w:t>
            </w:r>
            <w:r>
              <w:t xml:space="preserve"> </w:t>
            </w:r>
            <w:r w:rsidRPr="00641AF5">
              <w:t>schemi esemplificativi, ecc</w:t>
            </w:r>
            <w:r>
              <w:t>.</w:t>
            </w:r>
            <w:r w:rsidRPr="00641AF5">
              <w:t>)</w:t>
            </w:r>
          </w:p>
        </w:tc>
        <w:tc>
          <w:tcPr>
            <w:tcW w:w="335" w:type="dxa"/>
          </w:tcPr>
          <w:p w14:paraId="449B3C6B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1269B03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7B99CB33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56155D96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72962DE6" w14:textId="77777777" w:rsidTr="006B4766">
        <w:tc>
          <w:tcPr>
            <w:tcW w:w="2518" w:type="dxa"/>
            <w:vMerge/>
            <w:tcBorders>
              <w:bottom w:val="single" w:sz="18" w:space="0" w:color="000000"/>
            </w:tcBorders>
          </w:tcPr>
          <w:p w14:paraId="743ADE8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  <w:tcBorders>
              <w:bottom w:val="single" w:sz="18" w:space="0" w:color="000000"/>
            </w:tcBorders>
          </w:tcPr>
          <w:p w14:paraId="1177FF85" w14:textId="77777777" w:rsidR="009F116F" w:rsidRPr="00641AF5" w:rsidRDefault="009F116F" w:rsidP="00EE1AD2">
            <w:pPr>
              <w:spacing w:after="0" w:line="240" w:lineRule="auto"/>
            </w:pPr>
            <w:r w:rsidRPr="00641AF5">
              <w:t xml:space="preserve">Funzionalità dei caratteri tipografici e dell’impostazione </w:t>
            </w:r>
            <w:proofErr w:type="gramStart"/>
            <w:r w:rsidRPr="00641AF5">
              <w:t>grafica(</w:t>
            </w:r>
            <w:proofErr w:type="gramEnd"/>
            <w:r w:rsidRPr="00641AF5">
              <w:t>impaginatura,</w:t>
            </w:r>
            <w:r>
              <w:t xml:space="preserve"> </w:t>
            </w:r>
            <w:r w:rsidRPr="00641AF5">
              <w:t>colori,</w:t>
            </w:r>
            <w:r>
              <w:t xml:space="preserve"> </w:t>
            </w:r>
            <w:r w:rsidRPr="00641AF5">
              <w:t>simboli,</w:t>
            </w:r>
            <w:r>
              <w:t xml:space="preserve"> </w:t>
            </w:r>
            <w:r w:rsidRPr="00641AF5">
              <w:t>ecc</w:t>
            </w:r>
            <w:r>
              <w:t>.</w:t>
            </w:r>
            <w:r w:rsidRPr="00641AF5">
              <w:t>) che rendono agevole la lettura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43924B63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5E62E609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131FD5A4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bottom w:val="single" w:sz="18" w:space="0" w:color="000000"/>
            </w:tcBorders>
          </w:tcPr>
          <w:p w14:paraId="4753BD69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1BDE78FE" w14:textId="77777777" w:rsidTr="006B4766">
        <w:tc>
          <w:tcPr>
            <w:tcW w:w="2518" w:type="dxa"/>
            <w:vMerge w:val="restart"/>
            <w:tcBorders>
              <w:top w:val="single" w:sz="18" w:space="0" w:color="000000"/>
            </w:tcBorders>
          </w:tcPr>
          <w:p w14:paraId="066BB8B5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6D99BDCF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3E13A808" w14:textId="77777777" w:rsidR="009F116F" w:rsidRPr="00641AF5" w:rsidRDefault="009F116F" w:rsidP="00EE1AD2">
            <w:pPr>
              <w:spacing w:after="0" w:line="240" w:lineRule="auto"/>
              <w:jc w:val="center"/>
            </w:pPr>
            <w:r>
              <w:t>I</w:t>
            </w:r>
            <w:r w:rsidRPr="00641AF5">
              <w:t>mpostazione metodologica</w:t>
            </w:r>
          </w:p>
        </w:tc>
        <w:tc>
          <w:tcPr>
            <w:tcW w:w="5954" w:type="dxa"/>
            <w:tcBorders>
              <w:top w:val="single" w:sz="18" w:space="0" w:color="000000"/>
            </w:tcBorders>
          </w:tcPr>
          <w:p w14:paraId="1322223C" w14:textId="77777777" w:rsidR="009F116F" w:rsidRPr="00641AF5" w:rsidRDefault="009F116F" w:rsidP="00EE1AD2">
            <w:pPr>
              <w:spacing w:after="0" w:line="240" w:lineRule="auto"/>
            </w:pPr>
            <w:r w:rsidRPr="00641AF5">
              <w:t>Sono comprensibili i prerequisiti necessari agli alunni per la fruizione del materiale didattico ivi contenuto</w:t>
            </w: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1F881DC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43EB4E2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35223FD4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top w:val="single" w:sz="18" w:space="0" w:color="000000"/>
            </w:tcBorders>
          </w:tcPr>
          <w:p w14:paraId="7DF7860C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70E5DC03" w14:textId="77777777" w:rsidTr="006B4766">
        <w:tc>
          <w:tcPr>
            <w:tcW w:w="2518" w:type="dxa"/>
            <w:vMerge/>
          </w:tcPr>
          <w:p w14:paraId="40D45ADA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2DAE27FA" w14:textId="77777777" w:rsidR="009F116F" w:rsidRPr="00641AF5" w:rsidRDefault="009F116F" w:rsidP="00EE1AD2">
            <w:pPr>
              <w:spacing w:after="0" w:line="240" w:lineRule="auto"/>
            </w:pPr>
            <w:r w:rsidRPr="00641AF5">
              <w:t>Sono comprensibili gli obiettivi di apprendimento perseguiti dal testo</w:t>
            </w:r>
          </w:p>
        </w:tc>
        <w:tc>
          <w:tcPr>
            <w:tcW w:w="335" w:type="dxa"/>
          </w:tcPr>
          <w:p w14:paraId="0D405FF0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79AD43EA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07135E0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0D0AC2F5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2548CF18" w14:textId="77777777" w:rsidTr="006B4766">
        <w:tc>
          <w:tcPr>
            <w:tcW w:w="2518" w:type="dxa"/>
            <w:vMerge/>
            <w:tcBorders>
              <w:bottom w:val="single" w:sz="18" w:space="0" w:color="000000"/>
            </w:tcBorders>
          </w:tcPr>
          <w:p w14:paraId="3D3642F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  <w:tcBorders>
              <w:bottom w:val="single" w:sz="18" w:space="0" w:color="000000"/>
            </w:tcBorders>
          </w:tcPr>
          <w:p w14:paraId="65B402E0" w14:textId="77777777" w:rsidR="009F116F" w:rsidRPr="00641AF5" w:rsidRDefault="009F116F" w:rsidP="00EE1AD2">
            <w:pPr>
              <w:spacing w:after="0" w:line="240" w:lineRule="auto"/>
            </w:pPr>
            <w:r w:rsidRPr="00641AF5">
              <w:t>Sono comprensibili i criteri per la verifica del sapere e del saper fare correlati ai suddetti obiettivi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45DF42F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2118AD50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 w14:paraId="4ABD96A6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bottom w:val="single" w:sz="18" w:space="0" w:color="000000"/>
            </w:tcBorders>
          </w:tcPr>
          <w:p w14:paraId="66494E2C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15102921" w14:textId="77777777" w:rsidTr="006B4766">
        <w:tc>
          <w:tcPr>
            <w:tcW w:w="2518" w:type="dxa"/>
            <w:vMerge w:val="restart"/>
            <w:tcBorders>
              <w:top w:val="single" w:sz="18" w:space="0" w:color="000000"/>
            </w:tcBorders>
          </w:tcPr>
          <w:p w14:paraId="753D8EC7" w14:textId="77777777" w:rsidR="009F116F" w:rsidRDefault="009F116F" w:rsidP="00EE1AD2">
            <w:pPr>
              <w:spacing w:after="0" w:line="240" w:lineRule="auto"/>
              <w:jc w:val="center"/>
            </w:pPr>
          </w:p>
          <w:p w14:paraId="559B57EF" w14:textId="77777777" w:rsidR="009F116F" w:rsidRDefault="009F116F" w:rsidP="00EE1AD2">
            <w:pPr>
              <w:spacing w:after="0" w:line="240" w:lineRule="auto"/>
              <w:jc w:val="center"/>
            </w:pPr>
            <w:r>
              <w:t>Dotazione</w:t>
            </w:r>
          </w:p>
          <w:p w14:paraId="43895E8A" w14:textId="77777777" w:rsidR="009F116F" w:rsidRPr="00641AF5" w:rsidRDefault="009F116F" w:rsidP="00EE1AD2">
            <w:pPr>
              <w:spacing w:after="0" w:line="240" w:lineRule="auto"/>
              <w:jc w:val="center"/>
            </w:pPr>
            <w:r>
              <w:t>strumentale</w:t>
            </w:r>
          </w:p>
        </w:tc>
        <w:tc>
          <w:tcPr>
            <w:tcW w:w="5954" w:type="dxa"/>
            <w:tcBorders>
              <w:top w:val="single" w:sz="18" w:space="0" w:color="000000"/>
            </w:tcBorders>
          </w:tcPr>
          <w:p w14:paraId="07FCB17F" w14:textId="77777777" w:rsidR="009F116F" w:rsidRPr="00641AF5" w:rsidRDefault="009F116F" w:rsidP="00EE1AD2">
            <w:pPr>
              <w:spacing w:after="0" w:line="240" w:lineRule="auto"/>
            </w:pPr>
            <w:r>
              <w:t>Supporti</w:t>
            </w:r>
            <w:r w:rsidRPr="00641AF5">
              <w:t xml:space="preserve"> multimediali </w:t>
            </w:r>
            <w:proofErr w:type="gramStart"/>
            <w:r w:rsidRPr="00641AF5">
              <w:t>( CD</w:t>
            </w:r>
            <w:proofErr w:type="gramEnd"/>
            <w:r w:rsidRPr="00641AF5">
              <w:t>,</w:t>
            </w:r>
            <w:r>
              <w:t xml:space="preserve"> </w:t>
            </w:r>
            <w:r w:rsidRPr="00641AF5">
              <w:t>DVD,</w:t>
            </w:r>
            <w:r>
              <w:t xml:space="preserve"> </w:t>
            </w:r>
            <w:r w:rsidRPr="00641AF5">
              <w:t>internet,</w:t>
            </w:r>
            <w:r>
              <w:t xml:space="preserve"> </w:t>
            </w:r>
            <w:r w:rsidRPr="00641AF5">
              <w:t>ecc</w:t>
            </w:r>
            <w:r>
              <w:t>.</w:t>
            </w:r>
            <w:r w:rsidRPr="00641AF5">
              <w:t>) funzionali e integrati con il libro</w:t>
            </w: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0432150E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105E6B3E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  <w:tcBorders>
              <w:top w:val="single" w:sz="18" w:space="0" w:color="000000"/>
            </w:tcBorders>
          </w:tcPr>
          <w:p w14:paraId="1144E2FF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  <w:tcBorders>
              <w:top w:val="single" w:sz="18" w:space="0" w:color="000000"/>
            </w:tcBorders>
          </w:tcPr>
          <w:p w14:paraId="1AC51054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73A623C8" w14:textId="77777777" w:rsidTr="006B4766">
        <w:tc>
          <w:tcPr>
            <w:tcW w:w="2518" w:type="dxa"/>
            <w:vMerge/>
          </w:tcPr>
          <w:p w14:paraId="28069CD3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20BB0938" w14:textId="77777777" w:rsidR="009F116F" w:rsidRPr="00641AF5" w:rsidRDefault="009F116F" w:rsidP="00EE1AD2">
            <w:pPr>
              <w:spacing w:after="0" w:line="240" w:lineRule="auto"/>
            </w:pPr>
            <w:r w:rsidRPr="00641AF5">
              <w:t>Proposte di attività di laboratorio</w:t>
            </w:r>
          </w:p>
        </w:tc>
        <w:tc>
          <w:tcPr>
            <w:tcW w:w="335" w:type="dxa"/>
          </w:tcPr>
          <w:p w14:paraId="425D7685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1698A99B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79AF5840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56D99140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2DCD9A43" w14:textId="77777777" w:rsidTr="006B4766">
        <w:tc>
          <w:tcPr>
            <w:tcW w:w="2518" w:type="dxa"/>
            <w:vMerge/>
          </w:tcPr>
          <w:p w14:paraId="47B7A033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6A8997C5" w14:textId="77777777" w:rsidR="009F116F" w:rsidRPr="00641AF5" w:rsidRDefault="009F116F" w:rsidP="00EE1AD2">
            <w:pPr>
              <w:spacing w:after="0" w:line="240" w:lineRule="auto"/>
            </w:pPr>
            <w:r>
              <w:t>…</w:t>
            </w:r>
          </w:p>
        </w:tc>
        <w:tc>
          <w:tcPr>
            <w:tcW w:w="335" w:type="dxa"/>
          </w:tcPr>
          <w:p w14:paraId="3B905934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2BBAE44D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3BD5319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7CDC62F7" w14:textId="77777777" w:rsidR="009F116F" w:rsidRPr="00641AF5" w:rsidRDefault="009F116F" w:rsidP="00EE1AD2">
            <w:pPr>
              <w:spacing w:after="0" w:line="240" w:lineRule="auto"/>
            </w:pPr>
          </w:p>
        </w:tc>
      </w:tr>
      <w:tr w:rsidR="009F116F" w:rsidRPr="00641AF5" w14:paraId="57C7042E" w14:textId="77777777" w:rsidTr="006B4766">
        <w:tc>
          <w:tcPr>
            <w:tcW w:w="2518" w:type="dxa"/>
            <w:vMerge/>
          </w:tcPr>
          <w:p w14:paraId="43A3D1FC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5954" w:type="dxa"/>
          </w:tcPr>
          <w:p w14:paraId="7EBB7B9F" w14:textId="77777777" w:rsidR="009F116F" w:rsidRPr="00641AF5" w:rsidRDefault="009F116F" w:rsidP="00EE1AD2">
            <w:pPr>
              <w:spacing w:after="0" w:line="240" w:lineRule="auto"/>
            </w:pPr>
            <w:r>
              <w:t>…</w:t>
            </w:r>
          </w:p>
        </w:tc>
        <w:tc>
          <w:tcPr>
            <w:tcW w:w="335" w:type="dxa"/>
          </w:tcPr>
          <w:p w14:paraId="7982831C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1EECCF39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5" w:type="dxa"/>
          </w:tcPr>
          <w:p w14:paraId="7DD66F88" w14:textId="77777777" w:rsidR="009F116F" w:rsidRPr="00641AF5" w:rsidRDefault="009F116F" w:rsidP="00EE1AD2">
            <w:pPr>
              <w:spacing w:after="0" w:line="240" w:lineRule="auto"/>
            </w:pPr>
          </w:p>
        </w:tc>
        <w:tc>
          <w:tcPr>
            <w:tcW w:w="336" w:type="dxa"/>
          </w:tcPr>
          <w:p w14:paraId="2681AC98" w14:textId="77777777" w:rsidR="009F116F" w:rsidRPr="00641AF5" w:rsidRDefault="009F116F" w:rsidP="00EE1AD2">
            <w:pPr>
              <w:spacing w:after="0" w:line="240" w:lineRule="auto"/>
            </w:pPr>
          </w:p>
        </w:tc>
      </w:tr>
    </w:tbl>
    <w:p w14:paraId="08F84510" w14:textId="77777777" w:rsidR="009F116F" w:rsidRPr="008F43B1" w:rsidRDefault="009F116F" w:rsidP="009F116F">
      <w:pPr>
        <w:rPr>
          <w:sz w:val="2"/>
        </w:rPr>
      </w:pPr>
      <w:r w:rsidRPr="008F43B1">
        <w:rPr>
          <w:sz w:val="4"/>
        </w:rPr>
        <w:t xml:space="preserve"> </w:t>
      </w:r>
    </w:p>
    <w:p w14:paraId="377E1CF4" w14:textId="77777777" w:rsidR="009F116F" w:rsidRDefault="009F116F" w:rsidP="009F116F">
      <w:r>
        <w:t>*Minimo 1, massimo 4.</w:t>
      </w:r>
    </w:p>
    <w:p w14:paraId="7C298192" w14:textId="77777777" w:rsidR="009F116F" w:rsidRPr="008F43B1" w:rsidRDefault="009F116F" w:rsidP="009F116F">
      <w:pPr>
        <w:pStyle w:val="Titolo1"/>
        <w:rPr>
          <w:sz w:val="6"/>
        </w:rPr>
      </w:pPr>
    </w:p>
    <w:p w14:paraId="5F5CC270" w14:textId="77777777" w:rsidR="009F116F" w:rsidRDefault="009F116F" w:rsidP="009F116F">
      <w:pPr>
        <w:pStyle w:val="Titolo1"/>
      </w:pPr>
      <w:r>
        <w:t xml:space="preserve">Parere del Consiglio di classe convocato il    </w:t>
      </w:r>
      <w:r w:rsidR="007707C3">
        <w:t>…………………………………………………………….</w:t>
      </w:r>
    </w:p>
    <w:p w14:paraId="049C1B08" w14:textId="77777777" w:rsidR="007707C3" w:rsidRPr="00BB7F2E" w:rsidRDefault="007707C3" w:rsidP="007707C3">
      <w:pPr>
        <w:rPr>
          <w:sz w:val="2"/>
          <w:lang w:eastAsia="it-IT"/>
        </w:rPr>
      </w:pPr>
    </w:p>
    <w:p w14:paraId="73C5BB4C" w14:textId="77777777" w:rsidR="009F116F" w:rsidRDefault="007707C3" w:rsidP="009F11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AF5810" w14:textId="77777777" w:rsidR="007707C3" w:rsidRPr="0031101C" w:rsidRDefault="007707C3" w:rsidP="009F116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D1FE41" w14:textId="77777777" w:rsidR="006B4766" w:rsidRDefault="009F116F" w:rsidP="009F116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t>Il coordinatore di classe</w:t>
      </w:r>
      <w:r w:rsidR="00BB7F2E">
        <w:t xml:space="preserve">: </w:t>
      </w:r>
      <w:r w:rsidR="00BB7F2E" w:rsidRPr="000833F8">
        <w:rPr>
          <w:b/>
        </w:rPr>
        <w:t>.........................................................................................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13F668" w14:textId="77777777" w:rsidR="006B4766" w:rsidRPr="008F43B1" w:rsidRDefault="006B4766" w:rsidP="009F116F">
      <w:pPr>
        <w:rPr>
          <w:sz w:val="2"/>
          <w:szCs w:val="24"/>
        </w:rPr>
      </w:pPr>
    </w:p>
    <w:p w14:paraId="37E0B1BF" w14:textId="77777777" w:rsidR="009F116F" w:rsidRDefault="009F116F" w:rsidP="00BB7F2E">
      <w:pPr>
        <w:ind w:left="709"/>
        <w:rPr>
          <w:sz w:val="24"/>
          <w:szCs w:val="24"/>
        </w:rPr>
      </w:pPr>
      <w:r w:rsidRPr="007623B7">
        <w:rPr>
          <w:sz w:val="24"/>
          <w:szCs w:val="24"/>
        </w:rPr>
        <w:t>Il/I docente/i proponente/i</w:t>
      </w:r>
    </w:p>
    <w:p w14:paraId="420FCE8B" w14:textId="77777777" w:rsidR="00BB7F2E" w:rsidRDefault="00BB7F2E" w:rsidP="00BB7F2E">
      <w:pPr>
        <w:pStyle w:val="Titolo1"/>
        <w:spacing w:line="360" w:lineRule="auto"/>
      </w:pPr>
      <w:r>
        <w:t xml:space="preserve">            ........................................................................</w:t>
      </w:r>
    </w:p>
    <w:p w14:paraId="73738262" w14:textId="77777777" w:rsidR="009F116F" w:rsidRDefault="009F116F" w:rsidP="00BB7F2E">
      <w:pPr>
        <w:pStyle w:val="Titolo1"/>
        <w:spacing w:line="360" w:lineRule="auto"/>
      </w:pPr>
      <w:r>
        <w:tab/>
      </w:r>
      <w:r w:rsidR="00BB7F2E">
        <w:t>.......................................................................</w:t>
      </w:r>
    </w:p>
    <w:p w14:paraId="315DEC47" w14:textId="77777777" w:rsidR="009F116F" w:rsidRDefault="00BB7F2E" w:rsidP="00BB7F2E">
      <w:pPr>
        <w:spacing w:after="0" w:line="360" w:lineRule="auto"/>
        <w:ind w:firstLine="708"/>
        <w:rPr>
          <w:sz w:val="20"/>
        </w:rPr>
      </w:pPr>
      <w:r w:rsidRPr="00BB7F2E">
        <w:rPr>
          <w:sz w:val="20"/>
        </w:rPr>
        <w:t>........................................................................</w:t>
      </w:r>
      <w:r>
        <w:rPr>
          <w:sz w:val="20"/>
        </w:rPr>
        <w:t>.....................</w:t>
      </w:r>
    </w:p>
    <w:p w14:paraId="7B3E313D" w14:textId="77777777" w:rsidR="00BB7F2E" w:rsidRDefault="00BB7F2E" w:rsidP="00BB7F2E">
      <w:pPr>
        <w:spacing w:after="0" w:line="360" w:lineRule="auto"/>
        <w:ind w:firstLine="708"/>
        <w:rPr>
          <w:sz w:val="20"/>
        </w:rPr>
      </w:pPr>
      <w:r>
        <w:rPr>
          <w:sz w:val="20"/>
        </w:rPr>
        <w:t>...............................................................................................</w:t>
      </w:r>
    </w:p>
    <w:p w14:paraId="1BF3DC03" w14:textId="77777777" w:rsidR="008F43B1" w:rsidRPr="005A768A" w:rsidRDefault="008F43B1" w:rsidP="00BB7F2E">
      <w:pPr>
        <w:spacing w:after="0" w:line="360" w:lineRule="auto"/>
        <w:ind w:firstLine="708"/>
        <w:rPr>
          <w:sz w:val="8"/>
        </w:rPr>
      </w:pPr>
    </w:p>
    <w:p w14:paraId="029394CD" w14:textId="6374F6A2" w:rsidR="009F116F" w:rsidRPr="007707C3" w:rsidRDefault="00BB7F2E" w:rsidP="009F116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D</w:t>
      </w:r>
      <w:r w:rsidR="009F116F" w:rsidRPr="007707C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ELIBERA N°________ del COLLEGIO </w:t>
      </w:r>
      <w:proofErr w:type="gramStart"/>
      <w:r w:rsidR="009F116F" w:rsidRPr="007707C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DOCENTI </w:t>
      </w:r>
      <w:r w:rsidR="007707C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(</w:t>
      </w:r>
      <w:proofErr w:type="gramEnd"/>
      <w:r w:rsidR="007707C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dipartimento) del   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........</w:t>
      </w:r>
      <w:r w:rsidR="007707C3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   </w:t>
      </w:r>
      <w:r w:rsidR="00146180">
        <w:rPr>
          <w:rFonts w:ascii="Times New Roman" w:eastAsia="Times New Roman" w:hAnsi="Times New Roman"/>
          <w:b/>
          <w:sz w:val="24"/>
          <w:szCs w:val="20"/>
          <w:lang w:eastAsia="it-IT"/>
        </w:rPr>
        <w:t>xxxxxxxxx</w:t>
      </w:r>
    </w:p>
    <w:p w14:paraId="72C0248E" w14:textId="77777777" w:rsidR="009F116F" w:rsidRPr="00EB3D35" w:rsidRDefault="009F116F" w:rsidP="00AA03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EB3D35">
        <w:rPr>
          <w:rFonts w:ascii="Times New Roman" w:eastAsia="Times New Roman" w:hAnsi="Times New Roman"/>
          <w:sz w:val="24"/>
          <w:szCs w:val="20"/>
          <w:lang w:eastAsia="it-IT"/>
        </w:rPr>
        <w:tab/>
      </w:r>
    </w:p>
    <w:p w14:paraId="5047629C" w14:textId="77777777" w:rsidR="009F116F" w:rsidRDefault="009F116F" w:rsidP="00BB7F2E">
      <w:pPr>
        <w:ind w:right="481"/>
        <w:rPr>
          <w:sz w:val="24"/>
        </w:rPr>
      </w:pPr>
      <w:r>
        <w:rPr>
          <w:sz w:val="24"/>
        </w:rPr>
        <w:t>N.B. Si allega eventuale relazione.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B38661F" w14:textId="77777777" w:rsidR="00146180" w:rsidRDefault="00146180" w:rsidP="00BB7F2E">
      <w:pPr>
        <w:ind w:right="481"/>
        <w:jc w:val="righ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t>Il Dirigente scolastico</w:t>
      </w:r>
    </w:p>
    <w:p w14:paraId="1F9DBF53" w14:textId="53763757" w:rsidR="00781328" w:rsidRDefault="00146180" w:rsidP="00146180">
      <w:pPr>
        <w:ind w:right="481"/>
        <w:jc w:val="righ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t>Dott. M.</w:t>
      </w:r>
      <w:r w:rsidR="00A9495C">
        <w:rPr>
          <w:rFonts w:ascii="Verdana" w:hAnsi="Verdana"/>
          <w:noProof/>
          <w:sz w:val="20"/>
          <w:szCs w:val="20"/>
          <w:lang w:eastAsia="it-IT"/>
        </w:rPr>
        <w:t>F.</w:t>
      </w:r>
      <w:r>
        <w:rPr>
          <w:rFonts w:ascii="Verdana" w:hAnsi="Verdana"/>
          <w:noProof/>
          <w:sz w:val="20"/>
          <w:szCs w:val="20"/>
          <w:lang w:eastAsia="it-IT"/>
        </w:rPr>
        <w:t xml:space="preserve"> Tortoreto</w:t>
      </w:r>
      <w:r w:rsidR="00BB7F2E">
        <w:rPr>
          <w:rFonts w:ascii="Verdana" w:hAnsi="Verdana"/>
          <w:noProof/>
          <w:sz w:val="20"/>
          <w:szCs w:val="20"/>
          <w:lang w:eastAsia="it-IT"/>
        </w:rPr>
        <w:t xml:space="preserve">                                                                </w:t>
      </w:r>
    </w:p>
    <w:p w14:paraId="79FD2D25" w14:textId="77777777" w:rsidR="00287DE0" w:rsidRPr="009F116F" w:rsidRDefault="00287DE0" w:rsidP="00FB437D">
      <w:pPr>
        <w:pStyle w:val="Titolo2"/>
        <w:jc w:val="left"/>
        <w:rPr>
          <w:lang w:val="it-IT"/>
        </w:rPr>
      </w:pPr>
    </w:p>
    <w:sectPr w:rsidR="00287DE0" w:rsidRPr="009F116F" w:rsidSect="00437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4260"/>
    <w:multiLevelType w:val="hybridMultilevel"/>
    <w:tmpl w:val="589A6B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161CE"/>
    <w:multiLevelType w:val="hybridMultilevel"/>
    <w:tmpl w:val="C59A25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6625F"/>
    <w:multiLevelType w:val="hybridMultilevel"/>
    <w:tmpl w:val="5848576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521705"/>
    <w:multiLevelType w:val="hybridMultilevel"/>
    <w:tmpl w:val="7988D22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70DA2"/>
    <w:multiLevelType w:val="hybridMultilevel"/>
    <w:tmpl w:val="478075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2489D"/>
    <w:multiLevelType w:val="hybridMultilevel"/>
    <w:tmpl w:val="0A3AD8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16271C"/>
    <w:multiLevelType w:val="hybridMultilevel"/>
    <w:tmpl w:val="473411B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E6AD1"/>
    <w:multiLevelType w:val="hybridMultilevel"/>
    <w:tmpl w:val="2E4227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D11BA"/>
    <w:multiLevelType w:val="hybridMultilevel"/>
    <w:tmpl w:val="9D38FE3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C6A31"/>
    <w:multiLevelType w:val="hybridMultilevel"/>
    <w:tmpl w:val="5426B9F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4997"/>
    <w:multiLevelType w:val="hybridMultilevel"/>
    <w:tmpl w:val="F8A09D6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B1778E"/>
    <w:multiLevelType w:val="hybridMultilevel"/>
    <w:tmpl w:val="332EBF1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10C2FE8"/>
    <w:multiLevelType w:val="hybridMultilevel"/>
    <w:tmpl w:val="498E25E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BE0B69"/>
    <w:multiLevelType w:val="hybridMultilevel"/>
    <w:tmpl w:val="332EBF1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966033755">
    <w:abstractNumId w:val="13"/>
  </w:num>
  <w:num w:numId="2" w16cid:durableId="424766943">
    <w:abstractNumId w:val="11"/>
  </w:num>
  <w:num w:numId="3" w16cid:durableId="1266574637">
    <w:abstractNumId w:val="10"/>
  </w:num>
  <w:num w:numId="4" w16cid:durableId="1676569166">
    <w:abstractNumId w:val="2"/>
  </w:num>
  <w:num w:numId="5" w16cid:durableId="2071537116">
    <w:abstractNumId w:val="0"/>
  </w:num>
  <w:num w:numId="6" w16cid:durableId="2016761681">
    <w:abstractNumId w:val="9"/>
  </w:num>
  <w:num w:numId="7" w16cid:durableId="570775832">
    <w:abstractNumId w:val="1"/>
  </w:num>
  <w:num w:numId="8" w16cid:durableId="293486111">
    <w:abstractNumId w:val="5"/>
  </w:num>
  <w:num w:numId="9" w16cid:durableId="636027649">
    <w:abstractNumId w:val="8"/>
  </w:num>
  <w:num w:numId="10" w16cid:durableId="1793478667">
    <w:abstractNumId w:val="4"/>
  </w:num>
  <w:num w:numId="11" w16cid:durableId="1326786469">
    <w:abstractNumId w:val="3"/>
  </w:num>
  <w:num w:numId="12" w16cid:durableId="1157310124">
    <w:abstractNumId w:val="7"/>
  </w:num>
  <w:num w:numId="13" w16cid:durableId="1781072082">
    <w:abstractNumId w:val="6"/>
  </w:num>
  <w:num w:numId="14" w16cid:durableId="317197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A"/>
    <w:rsid w:val="000002FA"/>
    <w:rsid w:val="000833F8"/>
    <w:rsid w:val="00124BE5"/>
    <w:rsid w:val="00146180"/>
    <w:rsid w:val="001F0FA3"/>
    <w:rsid w:val="00287DE0"/>
    <w:rsid w:val="00306EBF"/>
    <w:rsid w:val="003E38D7"/>
    <w:rsid w:val="003E3BDC"/>
    <w:rsid w:val="00437E77"/>
    <w:rsid w:val="005A768A"/>
    <w:rsid w:val="005B7B30"/>
    <w:rsid w:val="00613088"/>
    <w:rsid w:val="006B4766"/>
    <w:rsid w:val="007707C3"/>
    <w:rsid w:val="00781328"/>
    <w:rsid w:val="00832881"/>
    <w:rsid w:val="008F43B1"/>
    <w:rsid w:val="00982316"/>
    <w:rsid w:val="009F116F"/>
    <w:rsid w:val="00A419E4"/>
    <w:rsid w:val="00A60E97"/>
    <w:rsid w:val="00A9495C"/>
    <w:rsid w:val="00AA03B4"/>
    <w:rsid w:val="00AB78C3"/>
    <w:rsid w:val="00BB7F2E"/>
    <w:rsid w:val="00BD773A"/>
    <w:rsid w:val="00BD7F7D"/>
    <w:rsid w:val="00BF2117"/>
    <w:rsid w:val="00BF73AF"/>
    <w:rsid w:val="00D24244"/>
    <w:rsid w:val="00E463A9"/>
    <w:rsid w:val="00F83CF0"/>
    <w:rsid w:val="00FA0E59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A042"/>
  <w15:docId w15:val="{CF706880-F3E3-4BA3-8E9B-4C94E504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DE0"/>
  </w:style>
  <w:style w:type="paragraph" w:styleId="Titolo1">
    <w:name w:val="heading 1"/>
    <w:basedOn w:val="Normale"/>
    <w:next w:val="Normale"/>
    <w:link w:val="Titolo1Carattere"/>
    <w:qFormat/>
    <w:rsid w:val="005B7B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7B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D773A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773A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B7B3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B7B3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F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7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15005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ardarelli-massau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15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4</dc:creator>
  <cp:keywords/>
  <dc:description/>
  <cp:lastModifiedBy>Utente 1</cp:lastModifiedBy>
  <cp:revision>2</cp:revision>
  <cp:lastPrinted>2019-04-10T08:32:00Z</cp:lastPrinted>
  <dcterms:created xsi:type="dcterms:W3CDTF">2024-05-06T11:30:00Z</dcterms:created>
  <dcterms:modified xsi:type="dcterms:W3CDTF">2024-05-06T11:30:00Z</dcterms:modified>
</cp:coreProperties>
</file>